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C6FDE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06D7A">
        <w:rPr>
          <w:rFonts w:ascii="Times New Roman" w:hAnsi="Times New Roman" w:cs="Times New Roman"/>
          <w:b/>
          <w:sz w:val="24"/>
          <w:szCs w:val="24"/>
        </w:rPr>
        <w:t>94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CF77DC" w:rsidRDefault="00CF77DC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F77DC" w:rsidRDefault="00CF77DC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F77DC" w:rsidRDefault="00CF77DC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F77DC" w:rsidRDefault="00CF77DC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AC6FDE" w:rsidRDefault="00AC6FDE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C6FDE" w:rsidRPr="00242909">
        <w:rPr>
          <w:rFonts w:ascii="Times New Roman" w:hAnsi="Times New Roman" w:cs="Times New Roman"/>
          <w:sz w:val="24"/>
          <w:szCs w:val="24"/>
          <w:lang w:val="ru-RU"/>
        </w:rPr>
        <w:t>01</w:t>
      </w:r>
      <w:r w:rsidR="00AC6FDE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242909">
        <w:rPr>
          <w:rFonts w:ascii="Times New Roman" w:hAnsi="Times New Roman" w:cs="Times New Roman"/>
          <w:sz w:val="24"/>
          <w:szCs w:val="24"/>
        </w:rPr>
        <w:t>КЗК-</w:t>
      </w:r>
      <w:r w:rsidR="00B06D7A" w:rsidRPr="00242909">
        <w:rPr>
          <w:rFonts w:ascii="Times New Roman" w:hAnsi="Times New Roman" w:cs="Times New Roman"/>
          <w:sz w:val="24"/>
          <w:szCs w:val="24"/>
        </w:rPr>
        <w:t>71</w:t>
      </w:r>
      <w:r w:rsidR="00AC6FDE" w:rsidRPr="00242909">
        <w:rPr>
          <w:rFonts w:ascii="Times New Roman" w:hAnsi="Times New Roman" w:cs="Times New Roman"/>
          <w:sz w:val="24"/>
          <w:szCs w:val="24"/>
        </w:rPr>
        <w:t>7</w:t>
      </w:r>
      <w:r w:rsidR="003D24FF" w:rsidRPr="00242909">
        <w:rPr>
          <w:rFonts w:ascii="Times New Roman" w:hAnsi="Times New Roman" w:cs="Times New Roman"/>
          <w:sz w:val="24"/>
          <w:szCs w:val="24"/>
        </w:rPr>
        <w:t>/</w:t>
      </w:r>
      <w:r w:rsidR="001521D3" w:rsidRPr="00242909">
        <w:rPr>
          <w:rFonts w:ascii="Times New Roman" w:hAnsi="Times New Roman" w:cs="Times New Roman"/>
          <w:sz w:val="24"/>
          <w:szCs w:val="24"/>
        </w:rPr>
        <w:t>20</w:t>
      </w:r>
      <w:r w:rsidR="00950845" w:rsidRPr="00242909">
        <w:rPr>
          <w:rFonts w:ascii="Times New Roman" w:hAnsi="Times New Roman" w:cs="Times New Roman"/>
          <w:sz w:val="24"/>
          <w:szCs w:val="24"/>
        </w:rPr>
        <w:t>2</w:t>
      </w:r>
      <w:r w:rsidR="00914264" w:rsidRPr="00242909">
        <w:rPr>
          <w:rFonts w:ascii="Times New Roman" w:hAnsi="Times New Roman" w:cs="Times New Roman"/>
          <w:sz w:val="24"/>
          <w:szCs w:val="24"/>
        </w:rPr>
        <w:t>3</w:t>
      </w:r>
      <w:r w:rsidRPr="00242909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242909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06D7A">
        <w:rPr>
          <w:rFonts w:ascii="Times New Roman" w:hAnsi="Times New Roman" w:cs="Times New Roman"/>
          <w:sz w:val="24"/>
          <w:szCs w:val="24"/>
        </w:rPr>
        <w:t>зам.-председател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C6FDE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06D7A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242909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06D7A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„Ейч </w:t>
      </w:r>
      <w:proofErr w:type="spellStart"/>
      <w:r w:rsidR="00B06D7A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Ес</w:t>
      </w:r>
      <w:proofErr w:type="spellEnd"/>
      <w:r w:rsidR="00B06D7A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B06D7A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Хидро</w:t>
      </w:r>
      <w:proofErr w:type="spellEnd"/>
      <w:r w:rsidR="00B06D7A" w:rsidRPr="00992A44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енд СПА“ СРЛ, Румъния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B06D7A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B06D7A">
        <w:rPr>
          <w:rFonts w:ascii="Times New Roman" w:hAnsi="Times New Roman" w:cs="Times New Roman"/>
          <w:sz w:val="24"/>
          <w:szCs w:val="24"/>
        </w:rPr>
        <w:t xml:space="preserve">от </w:t>
      </w:r>
      <w:r w:rsidR="0065296E">
        <w:rPr>
          <w:rFonts w:ascii="Times New Roman" w:hAnsi="Times New Roman"/>
          <w:sz w:val="24"/>
          <w:szCs w:val="24"/>
          <w:lang w:eastAsia="bg-BG"/>
        </w:rPr>
        <w:t>адв. Т. Р</w:t>
      </w:r>
      <w:r w:rsidR="00B06D7A">
        <w:rPr>
          <w:rFonts w:ascii="Times New Roman" w:hAnsi="Times New Roman"/>
          <w:sz w:val="24"/>
          <w:szCs w:val="24"/>
          <w:lang w:eastAsia="bg-BG"/>
        </w:rPr>
        <w:t>.</w:t>
      </w:r>
      <w:r w:rsidR="0065296E">
        <w:rPr>
          <w:rFonts w:ascii="Times New Roman" w:hAnsi="Times New Roman"/>
          <w:sz w:val="24"/>
          <w:szCs w:val="24"/>
          <w:lang w:eastAsia="bg-BG"/>
        </w:rPr>
        <w:t xml:space="preserve"> и адв. Т. Т.</w:t>
      </w:r>
    </w:p>
    <w:p w:rsidR="00A02466" w:rsidRDefault="008E464A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B06D7A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Теодора </w:t>
      </w:r>
      <w:proofErr w:type="spellStart"/>
      <w:r w:rsidR="00B06D7A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Гаджалова</w:t>
      </w:r>
      <w:proofErr w:type="spellEnd"/>
      <w:r w:rsidR="00B06D7A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65296E">
        <w:rPr>
          <w:rFonts w:ascii="Times New Roman" w:hAnsi="Times New Roman" w:cs="Times New Roman"/>
          <w:sz w:val="24"/>
          <w:szCs w:val="24"/>
        </w:rPr>
        <w:t xml:space="preserve">от </w:t>
      </w:r>
      <w:r w:rsidR="0065296E">
        <w:rPr>
          <w:rFonts w:ascii="Times New Roman" w:hAnsi="Times New Roman"/>
          <w:sz w:val="24"/>
          <w:szCs w:val="24"/>
          <w:lang w:eastAsia="bg-BG"/>
        </w:rPr>
        <w:t>адв. Т. Р. и адв. Т. Т.</w:t>
      </w:r>
    </w:p>
    <w:p w:rsidR="00D406FA" w:rsidRDefault="00D406FA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376F7" w:rsidRDefault="001376F7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42909" w:rsidRDefault="00242909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42909" w:rsidRPr="009D501A" w:rsidRDefault="00242909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42909">
        <w:rPr>
          <w:rFonts w:ascii="Times New Roman" w:hAnsi="Times New Roman" w:cs="Times New Roman"/>
          <w:sz w:val="24"/>
          <w:szCs w:val="24"/>
        </w:rPr>
        <w:t>Производството по преписка № КЗК-717 от 2024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2909">
        <w:rPr>
          <w:rFonts w:ascii="Times New Roman" w:hAnsi="Times New Roman" w:cs="Times New Roman"/>
          <w:sz w:val="24"/>
          <w:szCs w:val="24"/>
        </w:rPr>
        <w:t xml:space="preserve">г. е образувано на основание чл. 94, ал. 1, във връзка с чл. 38, ал. 1, т. 1 от Закона за защита на конкуренцията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242909">
        <w:rPr>
          <w:rFonts w:ascii="Times New Roman" w:hAnsi="Times New Roman" w:cs="Times New Roman"/>
          <w:sz w:val="24"/>
          <w:szCs w:val="24"/>
        </w:rPr>
        <w:t>ешение № 796/21.08.2023 г.  на КЗК за проучване на евентуално извършени нарушения по Глава VІІ от ЗЗК от страна на „ЕЙЧ ЕС ХИДРО ЕНД СПА“ ООД – Румъния и от физическото лице Т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429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2909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аджалова</w:t>
      </w:r>
      <w:proofErr w:type="spellEnd"/>
      <w:r w:rsidRPr="00242909">
        <w:rPr>
          <w:rFonts w:ascii="Times New Roman" w:hAnsi="Times New Roman" w:cs="Times New Roman"/>
          <w:sz w:val="24"/>
          <w:szCs w:val="24"/>
        </w:rPr>
        <w:t xml:space="preserve"> във връзка с действия в противоречие с добросъвестната търговска практика, като заблуждават потенциалните клиенти на съответния пазар и засягат по нелоялен начин останалите конкуренти</w:t>
      </w:r>
      <w:r w:rsidR="009D501A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1376F7" w:rsidRDefault="001376F7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F714CD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65296E">
        <w:rPr>
          <w:rFonts w:ascii="Times New Roman" w:hAnsi="Times New Roman"/>
          <w:sz w:val="24"/>
          <w:szCs w:val="24"/>
          <w:lang w:eastAsia="bg-BG"/>
        </w:rPr>
        <w:t>Т. Р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2429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становище. </w:t>
      </w:r>
    </w:p>
    <w:p w:rsidR="00E70FC4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65296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Т. Р.</w:t>
      </w:r>
      <w:r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2F34" w:rsidRDefault="00E70FC4" w:rsidP="00242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г-жо председател, уважаеми членове на комисията, </w:t>
      </w:r>
      <w:r w:rsidR="00242909" w:rsidRPr="00242909">
        <w:rPr>
          <w:rFonts w:ascii="Times New Roman" w:hAnsi="Times New Roman" w:cs="Times New Roman"/>
          <w:sz w:val="24"/>
          <w:szCs w:val="24"/>
        </w:rPr>
        <w:t>молим от името на нашите доверители да приемете за установено</w:t>
      </w:r>
      <w:r w:rsidR="00242909">
        <w:rPr>
          <w:rFonts w:ascii="Times New Roman" w:hAnsi="Times New Roman" w:cs="Times New Roman"/>
          <w:sz w:val="24"/>
          <w:szCs w:val="24"/>
        </w:rPr>
        <w:t xml:space="preserve">, 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че същите не са осъществили състав на нарушение по глава </w:t>
      </w:r>
      <w:r w:rsidR="00362F34" w:rsidRPr="00242909">
        <w:rPr>
          <w:rFonts w:ascii="Times New Roman" w:hAnsi="Times New Roman" w:cs="Times New Roman"/>
          <w:sz w:val="24"/>
          <w:szCs w:val="24"/>
        </w:rPr>
        <w:t>VІІ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от Закона за защита на конкуренцията</w:t>
      </w:r>
      <w:r w:rsidR="00362F34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не са налице елементите</w:t>
      </w:r>
      <w:r w:rsidR="00362F34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които са част </w:t>
      </w:r>
      <w:r w:rsidR="00362F34">
        <w:rPr>
          <w:rFonts w:ascii="Times New Roman" w:hAnsi="Times New Roman" w:cs="Times New Roman"/>
          <w:sz w:val="24"/>
          <w:szCs w:val="24"/>
        </w:rPr>
        <w:t xml:space="preserve">от фактическия </w:t>
      </w:r>
      <w:r w:rsidR="00242909" w:rsidRPr="00242909">
        <w:rPr>
          <w:rFonts w:ascii="Times New Roman" w:hAnsi="Times New Roman" w:cs="Times New Roman"/>
          <w:sz w:val="24"/>
          <w:szCs w:val="24"/>
        </w:rPr>
        <w:t>състав на разпоредбата на чл</w:t>
      </w:r>
      <w:r w:rsidR="00362F34">
        <w:rPr>
          <w:rFonts w:ascii="Times New Roman" w:hAnsi="Times New Roman" w:cs="Times New Roman"/>
          <w:sz w:val="24"/>
          <w:szCs w:val="24"/>
        </w:rPr>
        <w:t>.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29 от </w:t>
      </w:r>
      <w:r w:rsidR="00362F34">
        <w:rPr>
          <w:rFonts w:ascii="Times New Roman" w:hAnsi="Times New Roman" w:cs="Times New Roman"/>
          <w:sz w:val="24"/>
          <w:szCs w:val="24"/>
        </w:rPr>
        <w:t>з</w:t>
      </w:r>
      <w:r w:rsidR="00242909" w:rsidRPr="00242909">
        <w:rPr>
          <w:rFonts w:ascii="Times New Roman" w:hAnsi="Times New Roman" w:cs="Times New Roman"/>
          <w:sz w:val="24"/>
          <w:szCs w:val="24"/>
        </w:rPr>
        <w:t>акона</w:t>
      </w:r>
      <w:r w:rsidR="00362F34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нито пък има данни за нарушение по смисъла на чл</w:t>
      </w:r>
      <w:r w:rsidR="00362F34">
        <w:rPr>
          <w:rFonts w:ascii="Times New Roman" w:hAnsi="Times New Roman" w:cs="Times New Roman"/>
          <w:sz w:val="24"/>
          <w:szCs w:val="24"/>
        </w:rPr>
        <w:t>.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36 от същия</w:t>
      </w:r>
      <w:r w:rsidR="00362F34">
        <w:rPr>
          <w:rFonts w:ascii="Times New Roman" w:hAnsi="Times New Roman" w:cs="Times New Roman"/>
          <w:sz w:val="24"/>
          <w:szCs w:val="24"/>
        </w:rPr>
        <w:t>.</w:t>
      </w:r>
    </w:p>
    <w:p w:rsidR="00E735D0" w:rsidRDefault="00362F34" w:rsidP="00242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42909" w:rsidRPr="00242909">
        <w:rPr>
          <w:rFonts w:ascii="Times New Roman" w:hAnsi="Times New Roman" w:cs="Times New Roman"/>
          <w:sz w:val="24"/>
          <w:szCs w:val="24"/>
        </w:rPr>
        <w:t>сновните съображения ние сме изложили много подробно в становища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включително в последното писмено становище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което е депозирано на 29</w:t>
      </w:r>
      <w:r>
        <w:rPr>
          <w:rFonts w:ascii="Times New Roman" w:hAnsi="Times New Roman" w:cs="Times New Roman"/>
          <w:sz w:val="24"/>
          <w:szCs w:val="24"/>
        </w:rPr>
        <w:t>-ти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януари пред вас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затова няма в подробности да анализираме доказателствата</w:t>
      </w:r>
      <w:r>
        <w:rPr>
          <w:rFonts w:ascii="Times New Roman" w:hAnsi="Times New Roman" w:cs="Times New Roman"/>
          <w:sz w:val="24"/>
          <w:szCs w:val="24"/>
        </w:rPr>
        <w:t>. М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олим само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42909" w:rsidRPr="00242909">
        <w:rPr>
          <w:rFonts w:ascii="Times New Roman" w:hAnsi="Times New Roman" w:cs="Times New Roman"/>
          <w:sz w:val="24"/>
          <w:szCs w:val="24"/>
        </w:rPr>
        <w:t>бърнете внимание на два пункта от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първо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твърденията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които се излагат в жалбата не </w:t>
      </w:r>
      <w:r>
        <w:rPr>
          <w:rFonts w:ascii="Times New Roman" w:hAnsi="Times New Roman" w:cs="Times New Roman"/>
          <w:sz w:val="24"/>
          <w:szCs w:val="24"/>
        </w:rPr>
        <w:t xml:space="preserve">кореспондират </w:t>
      </w:r>
      <w:r w:rsidR="00242909" w:rsidRPr="00242909">
        <w:rPr>
          <w:rFonts w:ascii="Times New Roman" w:hAnsi="Times New Roman" w:cs="Times New Roman"/>
          <w:sz w:val="24"/>
          <w:szCs w:val="24"/>
        </w:rPr>
        <w:t>с доказателствата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от които е видно че Теодора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="00242909" w:rsidRPr="00242909">
        <w:rPr>
          <w:rFonts w:ascii="Times New Roman" w:hAnsi="Times New Roman" w:cs="Times New Roman"/>
          <w:sz w:val="24"/>
          <w:szCs w:val="24"/>
        </w:rPr>
        <w:t>аджалова</w:t>
      </w:r>
      <w:proofErr w:type="spellEnd"/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е напуснала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242909" w:rsidRPr="00242909">
        <w:rPr>
          <w:rFonts w:ascii="Times New Roman" w:hAnsi="Times New Roman" w:cs="Times New Roman"/>
          <w:sz w:val="24"/>
          <w:szCs w:val="24"/>
        </w:rPr>
        <w:t>ултек</w:t>
      </w:r>
      <w:proofErr w:type="spellEnd"/>
      <w:r w:rsidR="00E735D0">
        <w:rPr>
          <w:rFonts w:ascii="Times New Roman" w:hAnsi="Times New Roman" w:cs="Times New Roman"/>
          <w:sz w:val="24"/>
          <w:szCs w:val="24"/>
        </w:rPr>
        <w:t>“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преди датите</w:t>
      </w:r>
      <w:r w:rsidR="00E735D0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за които е</w:t>
      </w:r>
      <w:r w:rsidR="00E735D0">
        <w:rPr>
          <w:rFonts w:ascii="Times New Roman" w:hAnsi="Times New Roman" w:cs="Times New Roman"/>
          <w:sz w:val="24"/>
          <w:szCs w:val="24"/>
        </w:rPr>
        <w:t xml:space="preserve"> с</w:t>
      </w:r>
      <w:r w:rsidR="00242909" w:rsidRPr="00242909">
        <w:rPr>
          <w:rFonts w:ascii="Times New Roman" w:hAnsi="Times New Roman" w:cs="Times New Roman"/>
          <w:sz w:val="24"/>
          <w:szCs w:val="24"/>
        </w:rPr>
        <w:t>езирана комисията</w:t>
      </w:r>
      <w:r w:rsidR="00E735D0">
        <w:rPr>
          <w:rFonts w:ascii="Times New Roman" w:hAnsi="Times New Roman" w:cs="Times New Roman"/>
          <w:sz w:val="24"/>
          <w:szCs w:val="24"/>
        </w:rPr>
        <w:t>.</w:t>
      </w:r>
    </w:p>
    <w:p w:rsidR="00E735D0" w:rsidRDefault="00E735D0" w:rsidP="00242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42909" w:rsidRPr="00242909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моля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42909" w:rsidRPr="00242909">
        <w:rPr>
          <w:rFonts w:ascii="Times New Roman" w:hAnsi="Times New Roman" w:cs="Times New Roman"/>
          <w:sz w:val="24"/>
          <w:szCs w:val="24"/>
        </w:rPr>
        <w:t>бърнете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че цялата имейл кореспонденция е водена от името на дружеството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регистрирано в Румъния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поради което няма как да се заблуди насрещния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242909" w:rsidRPr="00242909">
        <w:rPr>
          <w:rFonts w:ascii="Times New Roman" w:hAnsi="Times New Roman" w:cs="Times New Roman"/>
          <w:sz w:val="24"/>
          <w:szCs w:val="24"/>
        </w:rPr>
        <w:t>онтра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42909" w:rsidRPr="00242909">
        <w:rPr>
          <w:rFonts w:ascii="Times New Roman" w:hAnsi="Times New Roman" w:cs="Times New Roman"/>
          <w:sz w:val="24"/>
          <w:szCs w:val="24"/>
        </w:rPr>
        <w:t>ент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че Теодора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r w:rsidR="00242909" w:rsidRPr="00242909">
        <w:rPr>
          <w:rFonts w:ascii="Times New Roman" w:hAnsi="Times New Roman" w:cs="Times New Roman"/>
          <w:sz w:val="24"/>
          <w:szCs w:val="24"/>
        </w:rPr>
        <w:t>адж</w:t>
      </w:r>
      <w:r>
        <w:rPr>
          <w:rFonts w:ascii="Times New Roman" w:hAnsi="Times New Roman" w:cs="Times New Roman"/>
          <w:sz w:val="24"/>
          <w:szCs w:val="24"/>
        </w:rPr>
        <w:t>ал</w:t>
      </w:r>
      <w:r w:rsidR="00242909" w:rsidRPr="00242909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се представлява от името на друго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242909" w:rsidRPr="00242909">
        <w:rPr>
          <w:rFonts w:ascii="Times New Roman" w:hAnsi="Times New Roman" w:cs="Times New Roman"/>
          <w:sz w:val="24"/>
          <w:szCs w:val="24"/>
        </w:rPr>
        <w:t>ългарско дружество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242909" w:rsidRPr="00242909">
        <w:rPr>
          <w:rFonts w:ascii="Times New Roman" w:hAnsi="Times New Roman" w:cs="Times New Roman"/>
          <w:sz w:val="24"/>
          <w:szCs w:val="24"/>
        </w:rPr>
        <w:t>ъщото е и с фактурите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които са издавани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Те са издавани от румънското дружество и по този начин доверителка</w:t>
      </w:r>
      <w:r>
        <w:rPr>
          <w:rFonts w:ascii="Times New Roman" w:hAnsi="Times New Roman" w:cs="Times New Roman"/>
          <w:sz w:val="24"/>
          <w:szCs w:val="24"/>
        </w:rPr>
        <w:t>т</w:t>
      </w:r>
      <w:r w:rsidR="00242909" w:rsidRPr="00242909">
        <w:rPr>
          <w:rFonts w:ascii="Times New Roman" w:hAnsi="Times New Roman" w:cs="Times New Roman"/>
          <w:sz w:val="24"/>
          <w:szCs w:val="24"/>
        </w:rPr>
        <w:t>а 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считаме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че по никакъв начин не е нарушила правилата на добросъвестн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търговска практика и лоялност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3E47" w:rsidRDefault="00E735D0" w:rsidP="0024290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яма и </w:t>
      </w:r>
      <w:proofErr w:type="spellStart"/>
      <w:r w:rsidR="00242909" w:rsidRPr="00242909">
        <w:rPr>
          <w:rFonts w:ascii="Times New Roman" w:hAnsi="Times New Roman" w:cs="Times New Roman"/>
          <w:sz w:val="24"/>
          <w:szCs w:val="24"/>
        </w:rPr>
        <w:t>увреда</w:t>
      </w:r>
      <w:proofErr w:type="spellEnd"/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на интереси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42909" w:rsidRPr="00242909">
        <w:rPr>
          <w:rFonts w:ascii="Times New Roman" w:hAnsi="Times New Roman" w:cs="Times New Roman"/>
          <w:sz w:val="24"/>
          <w:szCs w:val="24"/>
        </w:rPr>
        <w:t>не се твърди да има такава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няма и хипотетична възможност за увреждане на пазара и молим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свен това да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42909" w:rsidRPr="00242909">
        <w:rPr>
          <w:rFonts w:ascii="Times New Roman" w:hAnsi="Times New Roman" w:cs="Times New Roman"/>
          <w:sz w:val="24"/>
          <w:szCs w:val="24"/>
        </w:rPr>
        <w:t>бърнете внимание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42909" w:rsidRPr="00242909">
        <w:rPr>
          <w:rFonts w:ascii="Times New Roman" w:hAnsi="Times New Roman" w:cs="Times New Roman"/>
          <w:sz w:val="24"/>
          <w:szCs w:val="24"/>
        </w:rPr>
        <w:t>че двете дружества не излагат доводи в тази връзка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касаещи тяхната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а всъщност излага</w:t>
      </w:r>
      <w:r w:rsidR="00F53E47">
        <w:rPr>
          <w:rFonts w:ascii="Times New Roman" w:hAnsi="Times New Roman" w:cs="Times New Roman"/>
          <w:sz w:val="24"/>
          <w:szCs w:val="24"/>
        </w:rPr>
        <w:t>т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доводи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касаещи дейност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евентуално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на трето дружество</w:t>
      </w:r>
      <w:r w:rsidR="00F53E47">
        <w:rPr>
          <w:rFonts w:ascii="Times New Roman" w:hAnsi="Times New Roman" w:cs="Times New Roman"/>
          <w:sz w:val="24"/>
          <w:szCs w:val="24"/>
        </w:rPr>
        <w:t>. В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този смисъл си з</w:t>
      </w:r>
      <w:r w:rsidR="00F53E47">
        <w:rPr>
          <w:rFonts w:ascii="Times New Roman" w:hAnsi="Times New Roman" w:cs="Times New Roman"/>
          <w:sz w:val="24"/>
          <w:szCs w:val="24"/>
        </w:rPr>
        <w:t>а</w:t>
      </w:r>
      <w:r w:rsidR="00242909" w:rsidRPr="00242909">
        <w:rPr>
          <w:rFonts w:ascii="Times New Roman" w:hAnsi="Times New Roman" w:cs="Times New Roman"/>
          <w:sz w:val="24"/>
          <w:szCs w:val="24"/>
        </w:rPr>
        <w:t>даваме въпроса каква е целта на сигнала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дали е коректно подаден и дали не цели да увред</w:t>
      </w:r>
      <w:r w:rsidR="00F53E47">
        <w:rPr>
          <w:rFonts w:ascii="Times New Roman" w:hAnsi="Times New Roman" w:cs="Times New Roman"/>
          <w:sz w:val="24"/>
          <w:szCs w:val="24"/>
        </w:rPr>
        <w:t xml:space="preserve">и интересите именно на Теодора </w:t>
      </w:r>
      <w:proofErr w:type="spellStart"/>
      <w:r w:rsidR="00F53E47">
        <w:rPr>
          <w:rFonts w:ascii="Times New Roman" w:hAnsi="Times New Roman" w:cs="Times New Roman"/>
          <w:sz w:val="24"/>
          <w:szCs w:val="24"/>
        </w:rPr>
        <w:t>Г</w:t>
      </w:r>
      <w:r w:rsidR="00242909" w:rsidRPr="00242909">
        <w:rPr>
          <w:rFonts w:ascii="Times New Roman" w:hAnsi="Times New Roman" w:cs="Times New Roman"/>
          <w:sz w:val="24"/>
          <w:szCs w:val="24"/>
        </w:rPr>
        <w:t>аджалова</w:t>
      </w:r>
      <w:proofErr w:type="spellEnd"/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и представляваното от нея дружество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също отве</w:t>
      </w:r>
      <w:r w:rsidR="00F53E47">
        <w:rPr>
          <w:rFonts w:ascii="Times New Roman" w:hAnsi="Times New Roman" w:cs="Times New Roman"/>
          <w:sz w:val="24"/>
          <w:szCs w:val="24"/>
        </w:rPr>
        <w:t>тник</w:t>
      </w:r>
      <w:r w:rsidR="00242909" w:rsidRPr="00242909">
        <w:rPr>
          <w:rFonts w:ascii="Times New Roman" w:hAnsi="Times New Roman" w:cs="Times New Roman"/>
          <w:sz w:val="24"/>
          <w:szCs w:val="24"/>
        </w:rPr>
        <w:t xml:space="preserve"> по</w:t>
      </w:r>
      <w:r w:rsidR="00F53E47">
        <w:rPr>
          <w:rFonts w:ascii="Times New Roman" w:hAnsi="Times New Roman" w:cs="Times New Roman"/>
          <w:sz w:val="24"/>
          <w:szCs w:val="24"/>
        </w:rPr>
        <w:t xml:space="preserve"> </w:t>
      </w:r>
      <w:r w:rsidR="00242909" w:rsidRPr="00242909">
        <w:rPr>
          <w:rFonts w:ascii="Times New Roman" w:hAnsi="Times New Roman" w:cs="Times New Roman"/>
          <w:sz w:val="24"/>
          <w:szCs w:val="24"/>
        </w:rPr>
        <w:t>искането</w:t>
      </w:r>
      <w:r w:rsidR="00F53E47">
        <w:rPr>
          <w:rFonts w:ascii="Times New Roman" w:hAnsi="Times New Roman" w:cs="Times New Roman"/>
          <w:sz w:val="24"/>
          <w:szCs w:val="24"/>
        </w:rPr>
        <w:t>.</w:t>
      </w:r>
    </w:p>
    <w:p w:rsidR="0065296E" w:rsidRDefault="0065296E" w:rsidP="00F53E4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77DC" w:rsidRDefault="00CF77DC" w:rsidP="0065296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65296E" w:rsidRDefault="0065296E" w:rsidP="006529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Т. Т.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F77DC" w:rsidRDefault="0065296E" w:rsidP="00F53E4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53E47">
        <w:rPr>
          <w:rFonts w:ascii="Times New Roman" w:hAnsi="Times New Roman" w:cs="Times New Roman"/>
          <w:sz w:val="24"/>
          <w:szCs w:val="24"/>
        </w:rPr>
        <w:t xml:space="preserve"> </w:t>
      </w:r>
      <w:r w:rsidR="00F53E47" w:rsidRPr="00242909">
        <w:rPr>
          <w:rFonts w:ascii="Times New Roman" w:hAnsi="Times New Roman" w:cs="Times New Roman"/>
          <w:sz w:val="24"/>
          <w:szCs w:val="24"/>
        </w:rPr>
        <w:t>Само искам да добавя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че третото дружество дори не е страна в настоящото производство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нарушенията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за които е</w:t>
      </w:r>
      <w:r w:rsidR="00F53E47">
        <w:rPr>
          <w:rFonts w:ascii="Times New Roman" w:hAnsi="Times New Roman" w:cs="Times New Roman"/>
          <w:sz w:val="24"/>
          <w:szCs w:val="24"/>
        </w:rPr>
        <w:t xml:space="preserve"> </w:t>
      </w:r>
      <w:r w:rsidR="00F53E47" w:rsidRPr="00242909">
        <w:rPr>
          <w:rFonts w:ascii="Times New Roman" w:hAnsi="Times New Roman" w:cs="Times New Roman"/>
          <w:sz w:val="24"/>
          <w:szCs w:val="24"/>
        </w:rPr>
        <w:t>сезирана комисията са незначителни</w:t>
      </w:r>
      <w:r w:rsidR="00F53E47">
        <w:rPr>
          <w:rFonts w:ascii="Times New Roman" w:hAnsi="Times New Roman" w:cs="Times New Roman"/>
          <w:sz w:val="24"/>
          <w:szCs w:val="24"/>
        </w:rPr>
        <w:t>, ако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въобще може да се говори за такива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касае се за две сделки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едната от които е отменена и </w:t>
      </w:r>
      <w:r w:rsidR="00F53E47">
        <w:rPr>
          <w:rFonts w:ascii="Times New Roman" w:hAnsi="Times New Roman" w:cs="Times New Roman"/>
          <w:sz w:val="24"/>
          <w:szCs w:val="24"/>
        </w:rPr>
        <w:t>с</w:t>
      </w:r>
      <w:r w:rsidR="00F53E47" w:rsidRPr="00242909">
        <w:rPr>
          <w:rFonts w:ascii="Times New Roman" w:hAnsi="Times New Roman" w:cs="Times New Roman"/>
          <w:sz w:val="24"/>
          <w:szCs w:val="24"/>
        </w:rPr>
        <w:t>умата е върната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а другата е за помпа</w:t>
      </w:r>
      <w:r w:rsidR="00F53E47">
        <w:rPr>
          <w:rFonts w:ascii="Times New Roman" w:hAnsi="Times New Roman" w:cs="Times New Roman"/>
          <w:sz w:val="24"/>
          <w:szCs w:val="24"/>
        </w:rPr>
        <w:t xml:space="preserve">, </w:t>
      </w:r>
      <w:r w:rsidR="00F53E47" w:rsidRPr="00242909">
        <w:rPr>
          <w:rFonts w:ascii="Times New Roman" w:hAnsi="Times New Roman" w:cs="Times New Roman"/>
          <w:sz w:val="24"/>
          <w:szCs w:val="24"/>
        </w:rPr>
        <w:t>за елемент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който използван от съответната фирма и стойността </w:t>
      </w:r>
      <w:r w:rsidR="00F53E47">
        <w:rPr>
          <w:rFonts w:ascii="Times New Roman" w:hAnsi="Times New Roman" w:cs="Times New Roman"/>
          <w:sz w:val="24"/>
          <w:szCs w:val="24"/>
        </w:rPr>
        <w:t>ѝ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е около няколко стотин лева</w:t>
      </w:r>
      <w:r w:rsidR="00F53E47">
        <w:rPr>
          <w:rFonts w:ascii="Times New Roman" w:hAnsi="Times New Roman" w:cs="Times New Roman"/>
          <w:sz w:val="24"/>
          <w:szCs w:val="24"/>
        </w:rPr>
        <w:t>. П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росто няма никакви данни за </w:t>
      </w:r>
      <w:proofErr w:type="spellStart"/>
      <w:r w:rsidR="00F53E47">
        <w:rPr>
          <w:rFonts w:ascii="Times New Roman" w:hAnsi="Times New Roman" w:cs="Times New Roman"/>
          <w:sz w:val="24"/>
          <w:szCs w:val="24"/>
        </w:rPr>
        <w:t>у</w:t>
      </w:r>
      <w:r w:rsidR="00F53E47" w:rsidRPr="00242909">
        <w:rPr>
          <w:rFonts w:ascii="Times New Roman" w:hAnsi="Times New Roman" w:cs="Times New Roman"/>
          <w:sz w:val="24"/>
          <w:szCs w:val="24"/>
        </w:rPr>
        <w:t>вреда</w:t>
      </w:r>
      <w:proofErr w:type="spellEnd"/>
      <w:r w:rsidR="00F53E47">
        <w:rPr>
          <w:rFonts w:ascii="Times New Roman" w:hAnsi="Times New Roman" w:cs="Times New Roman"/>
          <w:sz w:val="24"/>
          <w:szCs w:val="24"/>
        </w:rPr>
        <w:t xml:space="preserve">, </w:t>
      </w:r>
      <w:r w:rsidR="00F53E47" w:rsidRPr="00242909">
        <w:rPr>
          <w:rFonts w:ascii="Times New Roman" w:hAnsi="Times New Roman" w:cs="Times New Roman"/>
          <w:sz w:val="24"/>
          <w:szCs w:val="24"/>
        </w:rPr>
        <w:t>няма и такива твърдения от тези две дружества</w:t>
      </w:r>
      <w:r w:rsidR="00F53E47">
        <w:rPr>
          <w:rFonts w:ascii="Times New Roman" w:hAnsi="Times New Roman" w:cs="Times New Roman"/>
          <w:sz w:val="24"/>
          <w:szCs w:val="24"/>
        </w:rPr>
        <w:t>,</w:t>
      </w:r>
      <w:r w:rsidR="00F53E47" w:rsidRPr="00242909">
        <w:rPr>
          <w:rFonts w:ascii="Times New Roman" w:hAnsi="Times New Roman" w:cs="Times New Roman"/>
          <w:sz w:val="24"/>
          <w:szCs w:val="24"/>
        </w:rPr>
        <w:t xml:space="preserve"> които са </w:t>
      </w:r>
      <w:r w:rsidR="00F53E47">
        <w:rPr>
          <w:rFonts w:ascii="Times New Roman" w:hAnsi="Times New Roman" w:cs="Times New Roman"/>
          <w:sz w:val="24"/>
          <w:szCs w:val="24"/>
        </w:rPr>
        <w:t>жалбо</w:t>
      </w:r>
      <w:r w:rsidR="00F53E47" w:rsidRPr="00242909">
        <w:rPr>
          <w:rFonts w:ascii="Times New Roman" w:hAnsi="Times New Roman" w:cs="Times New Roman"/>
          <w:sz w:val="24"/>
          <w:szCs w:val="24"/>
        </w:rPr>
        <w:t>подателите</w:t>
      </w:r>
      <w:r w:rsidR="00F53E47">
        <w:rPr>
          <w:rFonts w:ascii="Times New Roman" w:hAnsi="Times New Roman" w:cs="Times New Roman"/>
          <w:sz w:val="24"/>
          <w:szCs w:val="24"/>
        </w:rPr>
        <w:t>. Ц</w:t>
      </w:r>
      <w:r w:rsidR="00F53E47" w:rsidRPr="00242909">
        <w:rPr>
          <w:rFonts w:ascii="Times New Roman" w:hAnsi="Times New Roman" w:cs="Times New Roman"/>
          <w:sz w:val="24"/>
          <w:szCs w:val="24"/>
        </w:rPr>
        <w:t>ели се защита на интереси на трета компания</w:t>
      </w:r>
      <w:r w:rsidR="00CF77DC">
        <w:rPr>
          <w:rFonts w:ascii="Times New Roman" w:hAnsi="Times New Roman" w:cs="Times New Roman"/>
          <w:sz w:val="24"/>
          <w:szCs w:val="24"/>
        </w:rPr>
        <w:t>.</w:t>
      </w:r>
    </w:p>
    <w:p w:rsidR="00006493" w:rsidRDefault="00006493" w:rsidP="005D2F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7DC" w:rsidRDefault="00CF77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7DC" w:rsidRDefault="00CF77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7DC" w:rsidRDefault="00CF77D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5033" w:rsidRDefault="003C5033" w:rsidP="00324B6B">
      <w:pPr>
        <w:spacing w:after="0" w:line="240" w:lineRule="auto"/>
      </w:pPr>
      <w:r>
        <w:separator/>
      </w:r>
    </w:p>
  </w:endnote>
  <w:endnote w:type="continuationSeparator" w:id="0">
    <w:p w:rsidR="003C5033" w:rsidRDefault="003C503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01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5033" w:rsidRDefault="003C5033" w:rsidP="00324B6B">
      <w:pPr>
        <w:spacing w:after="0" w:line="240" w:lineRule="auto"/>
      </w:pPr>
      <w:r>
        <w:separator/>
      </w:r>
    </w:p>
  </w:footnote>
  <w:footnote w:type="continuationSeparator" w:id="0">
    <w:p w:rsidR="003C5033" w:rsidRDefault="003C503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565B6"/>
    <w:rsid w:val="00087939"/>
    <w:rsid w:val="00091E7E"/>
    <w:rsid w:val="00094544"/>
    <w:rsid w:val="000A489C"/>
    <w:rsid w:val="000A4E03"/>
    <w:rsid w:val="000B06DE"/>
    <w:rsid w:val="000B07BC"/>
    <w:rsid w:val="000B4648"/>
    <w:rsid w:val="000E0BE1"/>
    <w:rsid w:val="000F0AAC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A6D47"/>
    <w:rsid w:val="001B0B26"/>
    <w:rsid w:val="001B698E"/>
    <w:rsid w:val="001C6416"/>
    <w:rsid w:val="001D11A3"/>
    <w:rsid w:val="001D25E5"/>
    <w:rsid w:val="001D2ECD"/>
    <w:rsid w:val="001F7DB6"/>
    <w:rsid w:val="0020496C"/>
    <w:rsid w:val="0021052A"/>
    <w:rsid w:val="00212CB3"/>
    <w:rsid w:val="00215E5D"/>
    <w:rsid w:val="00232A56"/>
    <w:rsid w:val="00242909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2F34"/>
    <w:rsid w:val="003675C3"/>
    <w:rsid w:val="00373C17"/>
    <w:rsid w:val="00380D61"/>
    <w:rsid w:val="00382AF1"/>
    <w:rsid w:val="003A2AA5"/>
    <w:rsid w:val="003A3369"/>
    <w:rsid w:val="003A7099"/>
    <w:rsid w:val="003B70EF"/>
    <w:rsid w:val="003C5033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37A6"/>
    <w:rsid w:val="006245AE"/>
    <w:rsid w:val="00625709"/>
    <w:rsid w:val="0063037F"/>
    <w:rsid w:val="00633375"/>
    <w:rsid w:val="0064498D"/>
    <w:rsid w:val="006475B6"/>
    <w:rsid w:val="006528D2"/>
    <w:rsid w:val="0065296E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D501A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56233"/>
    <w:rsid w:val="00A61258"/>
    <w:rsid w:val="00A73B43"/>
    <w:rsid w:val="00AA44DF"/>
    <w:rsid w:val="00AA6DB8"/>
    <w:rsid w:val="00AB63B2"/>
    <w:rsid w:val="00AC28ED"/>
    <w:rsid w:val="00AC6FDE"/>
    <w:rsid w:val="00AD4D72"/>
    <w:rsid w:val="00B06D7A"/>
    <w:rsid w:val="00B13D35"/>
    <w:rsid w:val="00B158B2"/>
    <w:rsid w:val="00B3634F"/>
    <w:rsid w:val="00B54859"/>
    <w:rsid w:val="00B835E6"/>
    <w:rsid w:val="00B8578E"/>
    <w:rsid w:val="00B934D1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E3153"/>
    <w:rsid w:val="00CF1060"/>
    <w:rsid w:val="00CF2F34"/>
    <w:rsid w:val="00CF45DA"/>
    <w:rsid w:val="00CF77DC"/>
    <w:rsid w:val="00D01504"/>
    <w:rsid w:val="00D03AD8"/>
    <w:rsid w:val="00D04600"/>
    <w:rsid w:val="00D11934"/>
    <w:rsid w:val="00D12663"/>
    <w:rsid w:val="00D13391"/>
    <w:rsid w:val="00D165AE"/>
    <w:rsid w:val="00D34345"/>
    <w:rsid w:val="00D406FA"/>
    <w:rsid w:val="00D47E3D"/>
    <w:rsid w:val="00D61646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735D0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31E1"/>
    <w:rsid w:val="00F041B8"/>
    <w:rsid w:val="00F11716"/>
    <w:rsid w:val="00F175C2"/>
    <w:rsid w:val="00F313CB"/>
    <w:rsid w:val="00F37CA7"/>
    <w:rsid w:val="00F43B62"/>
    <w:rsid w:val="00F46579"/>
    <w:rsid w:val="00F53E47"/>
    <w:rsid w:val="00F54872"/>
    <w:rsid w:val="00F60E05"/>
    <w:rsid w:val="00F66875"/>
    <w:rsid w:val="00F714CD"/>
    <w:rsid w:val="00F819AF"/>
    <w:rsid w:val="00F9188C"/>
    <w:rsid w:val="00F93E50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D608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689</Words>
  <Characters>3928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2024-02-02T13:50:00Z</dcterms:created>
  <dcterms:modified xsi:type="dcterms:W3CDTF">2024-02-02T13:50:00Z</dcterms:modified>
</cp:coreProperties>
</file>